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DC" w:rsidRPr="00050FDC" w:rsidRDefault="00050FDC" w:rsidP="00050FDC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 xml:space="preserve">                                                 </w:t>
      </w:r>
      <w:r w:rsidRPr="00050FDC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Документы</w:t>
      </w:r>
    </w:p>
    <w:p w:rsidR="00050FDC" w:rsidRPr="00050FDC" w:rsidRDefault="00050FDC" w:rsidP="00050FDC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>
        <w:rPr>
          <w:rFonts w:ascii="Calibri" w:eastAsia="Times New Roman" w:hAnsi="Calibri" w:cs="Calibri"/>
          <w:color w:val="2B2B2B"/>
          <w:sz w:val="36"/>
          <w:szCs w:val="36"/>
          <w:lang w:eastAsia="ru-RU"/>
        </w:rPr>
        <w:t xml:space="preserve">                                 </w:t>
      </w:r>
      <w:r w:rsidRPr="00050FDC">
        <w:rPr>
          <w:rFonts w:ascii="Calibri" w:eastAsia="Times New Roman" w:hAnsi="Calibri" w:cs="Calibri"/>
          <w:color w:val="2B2B2B"/>
          <w:sz w:val="36"/>
          <w:szCs w:val="36"/>
          <w:lang w:eastAsia="ru-RU"/>
        </w:rPr>
        <w:t>Нормативно-правовые акты</w:t>
      </w:r>
    </w:p>
    <w:p w:rsidR="00050FDC" w:rsidRPr="00050FDC" w:rsidRDefault="00E41133" w:rsidP="00050FD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4" w:history="1">
        <w:r w:rsidR="00050FDC" w:rsidRPr="00050FDC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Федеральный закон от 03.04.2023 № 104-ФЗ о внесении изменений в статью 19 федерального закона от 08.03.2022 № 46-ФЗ</w:t>
        </w:r>
      </w:hyperlink>
    </w:p>
    <w:p w:rsidR="00050FDC" w:rsidRPr="00050FDC" w:rsidRDefault="00E41133" w:rsidP="00050FD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5" w:history="1">
        <w:r w:rsidR="00050FDC" w:rsidRPr="00050FDC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Федеральный закон от 17.02.2023 № 19-ФЗ об особенностях правового регулирования отношений в сферах образования и науки на новых территориях Российской Федерации</w:t>
        </w:r>
      </w:hyperlink>
    </w:p>
    <w:p w:rsidR="00050FDC" w:rsidRPr="00050FDC" w:rsidRDefault="00E41133" w:rsidP="00050FD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6" w:history="1">
        <w:r w:rsidR="00050FDC" w:rsidRPr="00050FDC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Федеральный закон от 29.12.2012 № 273-ФЗ «Об образовании в Российской Федерации»</w:t>
        </w:r>
      </w:hyperlink>
    </w:p>
    <w:p w:rsidR="00050FDC" w:rsidRPr="00050FDC" w:rsidRDefault="00E41133" w:rsidP="00050FD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7" w:history="1">
        <w:r w:rsidR="00050FDC" w:rsidRPr="00050FDC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Постановление Правительства РФ от 29.11.2021 № 2085 «О федеральной информационной системе обеспечения проведения государственной итоговой аттестации</w:t>
        </w:r>
      </w:hyperlink>
    </w:p>
    <w:p w:rsidR="00050FDC" w:rsidRPr="00050FDC" w:rsidRDefault="00E41133" w:rsidP="00050FD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8" w:history="1">
        <w:r w:rsidR="00050FDC" w:rsidRPr="00050FDC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Расписание проведения ОГЭ в 2025 году</w:t>
        </w:r>
      </w:hyperlink>
    </w:p>
    <w:p w:rsidR="00050FDC" w:rsidRPr="00050FDC" w:rsidRDefault="00E41133" w:rsidP="00050FD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9" w:history="1">
        <w:r w:rsidR="00050FDC" w:rsidRPr="00050FDC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Расписание проведения ГВЭ-9 и ГВЭ-11 в 2025 году</w:t>
        </w:r>
      </w:hyperlink>
    </w:p>
    <w:p w:rsidR="00050FDC" w:rsidRPr="00050FDC" w:rsidRDefault="00E41133" w:rsidP="00050FD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10" w:history="1">
        <w:r w:rsidR="00050FDC" w:rsidRPr="00050FDC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Приказ Рособрнадзора от 11.06.2021 № 805 об установлении требований</w:t>
        </w:r>
        <w:r w:rsidR="00050FDC" w:rsidRPr="00050FDC">
          <w:rPr>
            <w:rFonts w:ascii="Calibri" w:eastAsia="Times New Roman" w:hAnsi="Calibri" w:cs="Calibri"/>
            <w:color w:val="0C7BCE"/>
            <w:sz w:val="23"/>
            <w:szCs w:val="23"/>
            <w:lang w:eastAsia="ru-RU"/>
          </w:rPr>
          <w:br/>
        </w:r>
        <w:r w:rsidR="00050FDC" w:rsidRPr="00050FDC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к составу и формату сведений, вносимых и передаваемых в процессе репликации в ФИС ГИА и приема (с изм. от 16.02.2023)</w:t>
        </w:r>
      </w:hyperlink>
    </w:p>
    <w:p w:rsidR="00050FDC" w:rsidRPr="00050FDC" w:rsidRDefault="00E41133" w:rsidP="00050FD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11" w:history="1">
        <w:r w:rsidR="00050FDC" w:rsidRPr="00050FDC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Приказ Рособрнадзора от 11.08.2022 № 871 об утверждении порядков разработки, использования и хранения КИМ ГИА-9 и КИМ ГИА-11 (с изм. от 19.01.2024)</w:t>
        </w:r>
      </w:hyperlink>
    </w:p>
    <w:p w:rsidR="00050FDC" w:rsidRPr="00050FDC" w:rsidRDefault="00E41133" w:rsidP="00050FD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12" w:history="1">
        <w:r w:rsidR="00050FDC" w:rsidRPr="00050FDC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Приказ Рособрнадзора от 26.08.2022 № 924 об утверждении порядка аккредитации граждан в качестве общественных наблюдателей (с изм. от 05.02.2024)</w:t>
        </w:r>
      </w:hyperlink>
    </w:p>
    <w:p w:rsidR="00050FDC" w:rsidRPr="00050FDC" w:rsidRDefault="00E41133" w:rsidP="00050FD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13" w:history="1">
        <w:r w:rsidR="00050FDC" w:rsidRPr="00050FDC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Приказ Минпросвещени</w:t>
        </w:r>
        <w:r w:rsidR="00050FDC" w:rsidRPr="00050FDC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я</w:t>
        </w:r>
        <w:r w:rsidR="00050FDC" w:rsidRPr="00050FDC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 xml:space="preserve"> России и Рособрнадзора от 31.01.2024 № 59/137 «Об особенностях проведения ГИА в 2024 году»</w:t>
        </w:r>
      </w:hyperlink>
    </w:p>
    <w:p w:rsidR="00050FDC" w:rsidRPr="00050FDC" w:rsidRDefault="00E41133" w:rsidP="00050FDC">
      <w:pPr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  <w:hyperlink r:id="rId14" w:tgtFrame="_blank" w:history="1">
        <w:r w:rsidR="00050FDC" w:rsidRPr="00050FDC">
          <w:rPr>
            <w:rFonts w:ascii="Calibri" w:eastAsia="Times New Roman" w:hAnsi="Calibri" w:cs="Calibri"/>
            <w:color w:val="095590"/>
            <w:sz w:val="24"/>
            <w:szCs w:val="24"/>
            <w:u w:val="single"/>
            <w:lang w:eastAsia="ru-RU"/>
          </w:rPr>
          <w:t>Порядок пр</w:t>
        </w:r>
        <w:bookmarkStart w:id="0" w:name="_GoBack"/>
        <w:bookmarkEnd w:id="0"/>
        <w:r w:rsidR="00050FDC" w:rsidRPr="00050FDC">
          <w:rPr>
            <w:rFonts w:ascii="Calibri" w:eastAsia="Times New Roman" w:hAnsi="Calibri" w:cs="Calibri"/>
            <w:color w:val="095590"/>
            <w:sz w:val="24"/>
            <w:szCs w:val="24"/>
            <w:u w:val="single"/>
            <w:lang w:eastAsia="ru-RU"/>
          </w:rPr>
          <w:t>о</w:t>
        </w:r>
        <w:r w:rsidR="00050FDC" w:rsidRPr="00050FDC">
          <w:rPr>
            <w:rFonts w:ascii="Calibri" w:eastAsia="Times New Roman" w:hAnsi="Calibri" w:cs="Calibri"/>
            <w:color w:val="095590"/>
            <w:sz w:val="24"/>
            <w:szCs w:val="24"/>
            <w:u w:val="single"/>
            <w:lang w:eastAsia="ru-RU"/>
          </w:rPr>
          <w:t>ведения ГИА-9 от 04.04.2023 № 232/551</w:t>
        </w:r>
      </w:hyperlink>
    </w:p>
    <w:p w:rsidR="00891178" w:rsidRDefault="00891178"/>
    <w:sectPr w:rsidR="00891178" w:rsidSect="007F4B60">
      <w:pgSz w:w="11906" w:h="16838" w:code="9"/>
      <w:pgMar w:top="142" w:right="720" w:bottom="142" w:left="720" w:header="62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DC"/>
    <w:rsid w:val="00050FDC"/>
    <w:rsid w:val="007F4B60"/>
    <w:rsid w:val="00891178"/>
    <w:rsid w:val="009743B0"/>
    <w:rsid w:val="00D83085"/>
    <w:rsid w:val="00E4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9E096-B516-4119-AE0F-8E56A548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5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823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6620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95678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wp-content/uploads/2024/12/raspisanie-oge-2025-g..pdf" TargetMode="External"/><Relationship Id="rId13" Type="http://schemas.openxmlformats.org/officeDocument/2006/relationships/hyperlink" Target="https://obrnadzor.gov.ru/wp-content/uploads/2024/02/osobennosti-provedeniya-gia-v-2024-godu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brnadzor.gov.ru/wp-content/uploads/2022/12/postanovlenie-pravitelstva-rf-ot-29.11.2021-%E2%84%96-2085.pdf" TargetMode="External"/><Relationship Id="rId12" Type="http://schemas.openxmlformats.org/officeDocument/2006/relationships/hyperlink" Target="https://obrnadzor.gov.ru/wp-content/uploads/2024/04/poryadok-akkreditaczii-grazhdan-v-kachestve-on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brnadzor.gov.ru/wp-content/uploads/2022/12/273-fz.pdf" TargetMode="External"/><Relationship Id="rId11" Type="http://schemas.openxmlformats.org/officeDocument/2006/relationships/hyperlink" Target="https://obrnadzor.gov.ru/wp-content/uploads/2024/04/poryadok-razrabotki-ispolzovaniya-hraneniya-kim-gia.pdf" TargetMode="External"/><Relationship Id="rId5" Type="http://schemas.openxmlformats.org/officeDocument/2006/relationships/hyperlink" Target="https://obrnadzor.gov.ru/wp-content/uploads/2023/02/fz-19-ob-osobennostyah-v-sfere-obrazovaniya-na-novyh-territoriyah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brnadzor.gov.ru/wp-content/uploads/2024/04/trebovaniya-k-sostavu-i-formatu-svedenij-fis-gia.pdf" TargetMode="External"/><Relationship Id="rId4" Type="http://schemas.openxmlformats.org/officeDocument/2006/relationships/hyperlink" Target="https://obrnadzor.gov.ru/wp-content/uploads/2023/04/104-fz-1.pdf" TargetMode="External"/><Relationship Id="rId9" Type="http://schemas.openxmlformats.org/officeDocument/2006/relationships/hyperlink" Target="https://obrnadzor.gov.ru/wp-content/uploads/2024/12/raspisanie-gve-9-i-gve-11-2025-g..pdf" TargetMode="External"/><Relationship Id="rId14" Type="http://schemas.openxmlformats.org/officeDocument/2006/relationships/hyperlink" Target="https://obrnadzor.gov.ru/wp-content/uploads/2023/12/poryadok-provedeniya-gia-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2024-12-21T05:36:00Z</dcterms:created>
  <dcterms:modified xsi:type="dcterms:W3CDTF">2024-12-21T06:23:00Z</dcterms:modified>
</cp:coreProperties>
</file>